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312" w:lineRule="auto"/>
        <w:jc w:val="center"/>
        <w:rPr>
          <w:rFonts w:hint="default" w:ascii="Times New Roman" w:hAnsi="Times New Roman" w:cs="Times New Roman"/>
          <w:b/>
          <w:sz w:val="28"/>
          <w:szCs w:val="28"/>
          <w:lang w:val="sv-SE"/>
        </w:rPr>
      </w:pPr>
      <w:r>
        <w:rPr>
          <w:rFonts w:hint="default" w:ascii="Times New Roman" w:hAnsi="Times New Roman" w:cs="Times New Roman"/>
          <w:b/>
          <w:sz w:val="28"/>
          <w:szCs w:val="28"/>
          <w:lang w:val="sv-SE"/>
        </w:rPr>
        <w:t>..........................</w:t>
      </w:r>
      <w:r>
        <w:rPr>
          <w:rFonts w:hint="default" w:ascii="Times New Roman" w:hAnsi="Times New Roman" w:cs="Times New Roman"/>
          <w:b/>
          <w:sz w:val="28"/>
          <w:szCs w:val="28"/>
          <w:lang w:val="sv-SE"/>
        </w:rPr>
        <w:sym w:font="Wingdings" w:char="F09A"/>
      </w:r>
      <w:r>
        <w:rPr>
          <w:rFonts w:hint="default" w:ascii="Times New Roman" w:hAnsi="Times New Roman" w:cs="Times New Roman"/>
          <w:b/>
          <w:sz w:val="28"/>
          <w:szCs w:val="28"/>
          <w:lang w:val="sv-SE"/>
        </w:rPr>
        <w:sym w:font="Wingdings" w:char="F026"/>
      </w:r>
      <w:r>
        <w:rPr>
          <w:rFonts w:hint="default" w:ascii="Times New Roman" w:hAnsi="Times New Roman" w:cs="Times New Roman"/>
          <w:b/>
          <w:sz w:val="28"/>
          <w:szCs w:val="28"/>
          <w:lang w:val="sv-SE"/>
        </w:rPr>
        <w:sym w:font="Wingdings" w:char="F09B"/>
      </w:r>
      <w:r>
        <w:rPr>
          <w:rFonts w:hint="default" w:ascii="Times New Roman" w:hAnsi="Times New Roman" w:cs="Times New Roman"/>
          <w:b/>
          <w:sz w:val="28"/>
          <w:szCs w:val="28"/>
          <w:lang w:val="sv-SE"/>
        </w:rPr>
        <w:t>........................</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BÀI 19</w:t>
      </w:r>
      <w:r>
        <w:rPr>
          <w:rFonts w:hint="default" w:ascii="Times New Roman" w:hAnsi="Times New Roman" w:cs="Times New Roman"/>
          <w:b/>
          <w:sz w:val="28"/>
          <w:szCs w:val="28"/>
          <w:lang w:val="vi-VN"/>
        </w:rPr>
        <w:t>, 20</w:t>
      </w:r>
      <w:r>
        <w:rPr>
          <w:rFonts w:hint="default" w:ascii="Times New Roman" w:hAnsi="Times New Roman" w:cs="Times New Roman"/>
          <w:b/>
          <w:sz w:val="28"/>
          <w:szCs w:val="28"/>
        </w:rPr>
        <w:t>: THỰC HÀNH:</w:t>
      </w:r>
    </w:p>
    <w:p>
      <w:pPr>
        <w:jc w:val="center"/>
        <w:rPr>
          <w:rFonts w:hint="default" w:ascii="Times New Roman" w:hAnsi="Times New Roman" w:cs="Times New Roman"/>
          <w:b/>
          <w:bCs w:val="0"/>
          <w:sz w:val="28"/>
          <w:szCs w:val="28"/>
        </w:rPr>
      </w:pPr>
      <w:r>
        <w:rPr>
          <w:rFonts w:hint="default" w:ascii="Times New Roman" w:hAnsi="Times New Roman" w:cs="Times New Roman"/>
          <w:b/>
          <w:bCs/>
          <w:sz w:val="28"/>
          <w:szCs w:val="28"/>
        </w:rPr>
        <w:t>TRỘN DẦU GIẤM</w:t>
      </w:r>
      <w:r>
        <w:rPr>
          <w:rFonts w:hint="default" w:ascii="Times New Roman" w:hAnsi="Times New Roman" w:cs="Times New Roman"/>
          <w:b/>
          <w:bCs/>
          <w:sz w:val="28"/>
          <w:szCs w:val="28"/>
          <w:lang w:val="en-US"/>
        </w:rPr>
        <w:t>,</w:t>
      </w:r>
      <w:r>
        <w:rPr>
          <w:rFonts w:hint="default" w:ascii="Times New Roman" w:hAnsi="Times New Roman" w:cs="Times New Roman"/>
          <w:b/>
          <w:bCs/>
          <w:sz w:val="28"/>
          <w:szCs w:val="28"/>
        </w:rPr>
        <w:t xml:space="preserve"> </w:t>
      </w:r>
      <w:r>
        <w:rPr>
          <w:rFonts w:hint="default" w:ascii="Times New Roman" w:hAnsi="Times New Roman" w:cs="Times New Roman"/>
          <w:b/>
          <w:bCs/>
          <w:sz w:val="28"/>
          <w:szCs w:val="28"/>
          <w:lang w:val="vi-VN"/>
        </w:rPr>
        <w:t>TRỘN HỖN HỢP</w:t>
      </w:r>
      <w:r>
        <w:rPr>
          <w:rFonts w:hint="default" w:ascii="Times New Roman" w:hAnsi="Times New Roman" w:cs="Times New Roman"/>
          <w:b/>
          <w:sz w:val="28"/>
          <w:szCs w:val="28"/>
          <w:lang w:val="pt-BR"/>
        </w:rPr>
        <w:t xml:space="preserve"> </w:t>
      </w:r>
    </w:p>
    <w:p>
      <w:pPr>
        <w:jc w:val="center"/>
        <w:rPr>
          <w:rFonts w:hint="default" w:ascii="Times New Roman" w:hAnsi="Times New Roman" w:cs="Times New Roman"/>
          <w:b/>
          <w:sz w:val="28"/>
          <w:szCs w:val="28"/>
          <w:lang w:val="vi-VN"/>
        </w:rPr>
      </w:pPr>
    </w:p>
    <w:p>
      <w:pPr>
        <w:tabs>
          <w:tab w:val="left" w:pos="2070"/>
          <w:tab w:val="left" w:pos="6030"/>
        </w:tabs>
        <w:spacing w:after="0" w:line="312" w:lineRule="auto"/>
        <w:jc w:val="both"/>
        <w:rPr>
          <w:rFonts w:hint="default" w:ascii="Times New Roman" w:hAnsi="Times New Roman" w:cs="Times New Roman"/>
          <w:b/>
          <w:sz w:val="28"/>
          <w:szCs w:val="28"/>
          <w:lang w:val="vi-VN"/>
        </w:rPr>
      </w:pPr>
      <w:r>
        <w:rPr>
          <w:rFonts w:hint="default" w:ascii="Times New Roman" w:hAnsi="Times New Roman" w:cs="Times New Roman"/>
          <w:b/>
          <w:sz w:val="28"/>
          <w:szCs w:val="28"/>
        </w:rPr>
        <w:t>Tuần</w:t>
      </w:r>
      <w:r>
        <w:rPr>
          <w:rFonts w:hint="default" w:ascii="Times New Roman" w:hAnsi="Times New Roman" w:cs="Times New Roman"/>
          <w:b/>
          <w:sz w:val="28"/>
          <w:szCs w:val="28"/>
          <w:lang w:val="vi-VN"/>
        </w:rPr>
        <w:t>:</w:t>
      </w: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25</w:t>
      </w:r>
      <w:r>
        <w:rPr>
          <w:rFonts w:hint="default" w:ascii="Times New Roman" w:hAnsi="Times New Roman" w:cs="Times New Roman"/>
          <w:b/>
          <w:sz w:val="28"/>
          <w:szCs w:val="28"/>
        </w:rPr>
        <w:tab/>
      </w:r>
      <w:r>
        <w:rPr>
          <w:rFonts w:hint="default" w:ascii="Times New Roman" w:hAnsi="Times New Roman" w:cs="Times New Roman"/>
          <w:b/>
          <w:sz w:val="28"/>
          <w:szCs w:val="28"/>
          <w:lang w:val="vi-VN"/>
        </w:rPr>
        <w:tab/>
      </w:r>
      <w:r>
        <w:rPr>
          <w:rFonts w:hint="default" w:ascii="Times New Roman" w:hAnsi="Times New Roman" w:cs="Times New Roman"/>
          <w:b/>
          <w:sz w:val="28"/>
          <w:szCs w:val="28"/>
          <w:lang w:val="vi-VN"/>
        </w:rPr>
        <w:tab/>
      </w:r>
      <w:r>
        <w:rPr>
          <w:rFonts w:hint="default" w:ascii="Times New Roman" w:hAnsi="Times New Roman" w:cs="Times New Roman"/>
          <w:b/>
          <w:sz w:val="28"/>
          <w:szCs w:val="28"/>
          <w:lang w:val="vi-VN"/>
        </w:rPr>
        <w:tab/>
      </w:r>
      <w:r>
        <w:rPr>
          <w:rFonts w:hint="default" w:ascii="Times New Roman" w:hAnsi="Times New Roman" w:cs="Times New Roman"/>
          <w:b/>
          <w:sz w:val="28"/>
          <w:szCs w:val="28"/>
        </w:rPr>
        <w:t>Tiết PPCT:</w:t>
      </w:r>
      <w:r>
        <w:rPr>
          <w:rFonts w:hint="default" w:ascii="Times New Roman" w:hAnsi="Times New Roman" w:cs="Times New Roman"/>
          <w:b/>
          <w:sz w:val="28"/>
          <w:szCs w:val="28"/>
          <w:lang w:val="vi-VN"/>
        </w:rPr>
        <w:t xml:space="preserve"> </w:t>
      </w:r>
    </w:p>
    <w:p>
      <w:pPr>
        <w:numPr>
          <w:ilvl w:val="0"/>
          <w:numId w:val="1"/>
        </w:numPr>
        <w:rPr>
          <w:rFonts w:hint="default" w:ascii="Times New Roman" w:hAnsi="Times New Roman" w:cs="Times New Roman"/>
          <w:sz w:val="28"/>
          <w:szCs w:val="28"/>
          <w:lang w:val="vi-VN"/>
        </w:rPr>
      </w:pPr>
      <w:r>
        <w:rPr>
          <w:rFonts w:hint="default" w:ascii="Times New Roman" w:hAnsi="Times New Roman" w:cs="Times New Roman"/>
          <w:sz w:val="28"/>
          <w:szCs w:val="28"/>
        </w:rPr>
        <w:t>T</w:t>
      </w:r>
      <w:r>
        <w:rPr>
          <w:rFonts w:hint="default" w:ascii="Times New Roman" w:hAnsi="Times New Roman" w:cs="Times New Roman"/>
          <w:sz w:val="28"/>
          <w:szCs w:val="28"/>
          <w:lang w:val="vi-VN"/>
        </w:rPr>
        <w:t>RỘN DẦU GIẤM RAU XÀ LÁCH.</w:t>
      </w:r>
    </w:p>
    <w:p>
      <w:pPr>
        <w:numPr>
          <w:ilvl w:val="0"/>
          <w:numId w:val="0"/>
        </w:num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Một số loại rau xà lách thường dùng: Xà lách xoăn, xà lách san hô, xà lách carol, mỡ</w:t>
      </w:r>
    </w:p>
    <w:p>
      <w:pPr>
        <w:numPr>
          <w:ilvl w:val="0"/>
          <w:numId w:val="2"/>
        </w:numPr>
        <w:rPr>
          <w:rFonts w:hint="default" w:ascii="Times New Roman" w:hAnsi="Times New Roman" w:cs="Times New Roman"/>
          <w:sz w:val="28"/>
          <w:szCs w:val="28"/>
          <w:lang w:val="vi-VN"/>
        </w:rPr>
      </w:pPr>
      <w:r>
        <w:rPr>
          <w:rFonts w:hint="default" w:ascii="Times New Roman" w:hAnsi="Times New Roman" w:cs="Times New Roman"/>
          <w:sz w:val="28"/>
          <w:szCs w:val="28"/>
          <w:lang w:val="vi-VN"/>
        </w:rPr>
        <w:t>Nguyên liệu:</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r>
      <w:r>
        <w:rPr>
          <w:rFonts w:hint="default" w:ascii="Times New Roman" w:hAnsi="Times New Roman"/>
          <w:sz w:val="28"/>
          <w:szCs w:val="28"/>
          <w:lang w:val="vi-VN"/>
        </w:rPr>
        <w:t xml:space="preserve">- </w:t>
      </w:r>
      <w:r>
        <w:rPr>
          <w:rFonts w:hint="default" w:ascii="Times New Roman" w:hAnsi="Times New Roman"/>
          <w:sz w:val="28"/>
          <w:szCs w:val="28"/>
        </w:rPr>
        <w:t>1 chén giấm</w:t>
      </w:r>
      <w:r>
        <w:rPr>
          <w:rFonts w:hint="default" w:ascii="Times New Roman" w:hAnsi="Times New Roman" w:cs="Times New Roman"/>
          <w:sz w:val="28"/>
          <w:szCs w:val="28"/>
          <w:lang w:val="vi-VN"/>
        </w:rPr>
        <w:tab/>
      </w:r>
      <w:r>
        <w:rPr>
          <w:rFonts w:hint="default" w:ascii="Times New Roman" w:hAnsi="Times New Roman" w:cs="Times New Roman"/>
          <w:sz w:val="28"/>
          <w:szCs w:val="28"/>
          <w:lang w:val="vi-VN"/>
        </w:rPr>
        <w:tab/>
      </w:r>
      <w:r>
        <w:rPr>
          <w:rFonts w:hint="default" w:ascii="Times New Roman" w:hAnsi="Times New Roman" w:cs="Times New Roman"/>
          <w:sz w:val="28"/>
          <w:szCs w:val="28"/>
          <w:lang w:val="vi-VN"/>
        </w:rPr>
        <w:tab/>
      </w:r>
      <w:r>
        <w:rPr>
          <w:rFonts w:hint="default" w:ascii="Times New Roman" w:hAnsi="Times New Roman" w:cs="Times New Roman"/>
          <w:sz w:val="28"/>
          <w:szCs w:val="28"/>
          <w:lang w:val="vi-VN"/>
        </w:rPr>
        <w:tab/>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200g xà lách</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r>
      <w:r>
        <w:rPr>
          <w:rFonts w:hint="default" w:ascii="Times New Roman" w:hAnsi="Times New Roman"/>
          <w:sz w:val="28"/>
          <w:szCs w:val="28"/>
          <w:lang w:val="vi-VN"/>
        </w:rPr>
        <w:t xml:space="preserve">- </w:t>
      </w:r>
      <w:r>
        <w:rPr>
          <w:rFonts w:hint="default" w:ascii="Times New Roman" w:hAnsi="Times New Roman"/>
          <w:sz w:val="28"/>
          <w:szCs w:val="28"/>
        </w:rPr>
        <w:t>3M đường</w:t>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2 quả cà chua</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r>
      <w:r>
        <w:rPr>
          <w:rFonts w:hint="default" w:ascii="Times New Roman" w:hAnsi="Times New Roman"/>
          <w:sz w:val="28"/>
          <w:szCs w:val="28"/>
          <w:lang w:val="vi-VN"/>
        </w:rPr>
        <w:t xml:space="preserve">- </w:t>
      </w:r>
      <w:r>
        <w:rPr>
          <w:rFonts w:hint="default" w:ascii="Times New Roman" w:hAnsi="Times New Roman"/>
          <w:sz w:val="28"/>
          <w:szCs w:val="28"/>
        </w:rPr>
        <w:t xml:space="preserve">½ </w:t>
      </w:r>
      <w:r>
        <w:rPr>
          <w:rFonts w:hint="default" w:ascii="Times New Roman" w:hAnsi="Times New Roman"/>
          <w:sz w:val="28"/>
          <w:szCs w:val="28"/>
          <w:lang w:val="vi-VN"/>
        </w:rPr>
        <w:t>M</w:t>
      </w:r>
      <w:r>
        <w:rPr>
          <w:rFonts w:hint="default" w:ascii="Times New Roman" w:hAnsi="Times New Roman"/>
          <w:sz w:val="28"/>
          <w:szCs w:val="28"/>
        </w:rPr>
        <w:t xml:space="preserve"> muối</w:t>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1 củ hành tây</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r>
      <w:r>
        <w:rPr>
          <w:rFonts w:hint="default" w:ascii="Times New Roman" w:hAnsi="Times New Roman"/>
          <w:sz w:val="28"/>
          <w:szCs w:val="28"/>
          <w:lang w:val="vi-VN"/>
        </w:rPr>
        <w:t xml:space="preserve">- </w:t>
      </w:r>
      <w:r>
        <w:rPr>
          <w:rFonts w:hint="default" w:ascii="Times New Roman" w:hAnsi="Times New Roman"/>
          <w:sz w:val="28"/>
          <w:szCs w:val="28"/>
        </w:rPr>
        <w:t xml:space="preserve">½ </w:t>
      </w:r>
      <w:r>
        <w:rPr>
          <w:rFonts w:hint="default" w:ascii="Times New Roman" w:hAnsi="Times New Roman"/>
          <w:sz w:val="28"/>
          <w:szCs w:val="28"/>
          <w:lang w:val="vi-VN"/>
        </w:rPr>
        <w:t>M</w:t>
      </w:r>
      <w:r>
        <w:rPr>
          <w:rFonts w:hint="default" w:ascii="Times New Roman" w:hAnsi="Times New Roman"/>
          <w:sz w:val="28"/>
          <w:szCs w:val="28"/>
        </w:rPr>
        <w:t xml:space="preserve"> tiêu</w:t>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Rau thơm</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r>
      <w:r>
        <w:rPr>
          <w:rFonts w:hint="default" w:ascii="Times New Roman" w:hAnsi="Times New Roman"/>
          <w:sz w:val="28"/>
          <w:szCs w:val="28"/>
          <w:lang w:val="vi-VN"/>
        </w:rPr>
        <w:t xml:space="preserve">- </w:t>
      </w:r>
      <w:r>
        <w:rPr>
          <w:rFonts w:hint="default" w:ascii="Times New Roman" w:hAnsi="Times New Roman"/>
          <w:sz w:val="28"/>
          <w:szCs w:val="28"/>
        </w:rPr>
        <w:t>1M dầu ăn</w:t>
      </w: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Ớt</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t/>
      </w:r>
      <w:r>
        <w:rPr>
          <w:rFonts w:hint="default" w:ascii="Times New Roman" w:hAnsi="Times New Roman" w:cs="Times New Roman"/>
          <w:sz w:val="28"/>
          <w:szCs w:val="28"/>
          <w:lang w:val="vi-VN"/>
        </w:rPr>
        <w:tab/>
      </w:r>
      <w:r>
        <w:rPr>
          <w:rFonts w:hint="default" w:ascii="Times New Roman" w:hAnsi="Times New Roman"/>
          <w:sz w:val="28"/>
          <w:szCs w:val="28"/>
          <w:lang w:val="vi-VN"/>
        </w:rPr>
        <w:t xml:space="preserve">- </w:t>
      </w:r>
      <w:r>
        <w:rPr>
          <w:rFonts w:hint="default" w:ascii="Times New Roman" w:hAnsi="Times New Roman"/>
          <w:sz w:val="28"/>
          <w:szCs w:val="28"/>
        </w:rPr>
        <w:t>Tỏi phi vàng</w:t>
      </w:r>
    </w:p>
    <w:p>
      <w:pPr>
        <w:rPr>
          <w:rFonts w:hint="default" w:ascii="Times New Roman" w:hAnsi="Times New Roman"/>
          <w:sz w:val="28"/>
          <w:szCs w:val="28"/>
        </w:rPr>
      </w:pPr>
      <w:r>
        <w:rPr>
          <w:rFonts w:hint="default" w:ascii="Times New Roman" w:hAnsi="Times New Roman"/>
          <w:sz w:val="28"/>
          <w:szCs w:val="28"/>
        </w:rPr>
        <w:t>2. Quy trình thực hiện</w:t>
      </w:r>
    </w:p>
    <w:p>
      <w:pPr>
        <w:numPr>
          <w:ilvl w:val="0"/>
          <w:numId w:val="3"/>
        </w:numPr>
        <w:ind w:left="420" w:leftChars="0" w:hanging="420" w:firstLineChars="0"/>
        <w:rPr>
          <w:rFonts w:hint="default" w:ascii="Times New Roman" w:hAnsi="Times New Roman" w:cs="Times New Roman"/>
          <w:sz w:val="28"/>
          <w:szCs w:val="28"/>
        </w:rPr>
      </w:pPr>
      <w:r>
        <w:rPr>
          <w:rFonts w:hint="default" w:ascii="Times New Roman" w:hAnsi="Times New Roman" w:cs="Times New Roman"/>
          <w:sz w:val="28"/>
          <w:szCs w:val="28"/>
          <w:lang w:val="vi-VN"/>
        </w:rPr>
        <w:t>Giai đoạn 1: Chuẩn bị</w:t>
      </w:r>
    </w:p>
    <w:p>
      <w:pPr>
        <w:numPr>
          <w:ilvl w:val="0"/>
          <w:numId w:val="0"/>
        </w:numPr>
        <w:ind w:leftChars="0"/>
        <w:rPr>
          <w:rFonts w:hint="default" w:ascii="Times New Roman" w:hAnsi="Times New Roman"/>
          <w:sz w:val="28"/>
          <w:szCs w:val="28"/>
          <w:lang w:val="vi-VN"/>
        </w:rPr>
      </w:pPr>
      <w:r>
        <w:rPr>
          <w:rFonts w:hint="default" w:ascii="Times New Roman" w:hAnsi="Times New Roman"/>
          <w:sz w:val="28"/>
          <w:szCs w:val="28"/>
          <w:lang w:val="vi-VN"/>
        </w:rPr>
        <w:t>- Rau xà lách: nhặt sạch, ngâm nước muối khoảng 10 phút, vớt và vẩy ráo</w:t>
      </w:r>
    </w:p>
    <w:p>
      <w:pPr>
        <w:numPr>
          <w:ilvl w:val="0"/>
          <w:numId w:val="0"/>
        </w:numPr>
        <w:ind w:leftChars="0"/>
        <w:rPr>
          <w:rFonts w:hint="default" w:ascii="Times New Roman" w:hAnsi="Times New Roman"/>
          <w:sz w:val="28"/>
          <w:szCs w:val="28"/>
          <w:lang w:val="vi-VN"/>
        </w:rPr>
      </w:pPr>
      <w:r>
        <w:rPr>
          <w:rFonts w:hint="default" w:ascii="Times New Roman" w:hAnsi="Times New Roman"/>
          <w:sz w:val="28"/>
          <w:szCs w:val="28"/>
          <w:lang w:val="vi-VN"/>
        </w:rPr>
        <w:t>- Hành tây: bóc vỏ, rửa sạch, thái mỏng, ngâm giấm đường</w:t>
      </w:r>
    </w:p>
    <w:p>
      <w:pPr>
        <w:numPr>
          <w:ilvl w:val="0"/>
          <w:numId w:val="0"/>
        </w:numPr>
        <w:ind w:leftChars="0"/>
        <w:rPr>
          <w:rFonts w:hint="default" w:ascii="Times New Roman" w:hAnsi="Times New Roman"/>
          <w:sz w:val="28"/>
          <w:szCs w:val="28"/>
          <w:lang w:val="vi-VN"/>
        </w:rPr>
      </w:pPr>
      <w:r>
        <w:rPr>
          <w:rFonts w:hint="default" w:ascii="Times New Roman" w:hAnsi="Times New Roman"/>
          <w:sz w:val="28"/>
          <w:szCs w:val="28"/>
          <w:lang w:val="vi-VN"/>
        </w:rPr>
        <w:t xml:space="preserve">- Cà chua: cắt lát, trộn giấm đường. </w:t>
      </w:r>
    </w:p>
    <w:p>
      <w:pPr>
        <w:numPr>
          <w:ilvl w:val="0"/>
          <w:numId w:val="4"/>
        </w:numPr>
        <w:ind w:left="420" w:leftChars="0" w:hanging="420" w:firstLine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Giai đoạn 2: Chế biến</w:t>
      </w:r>
    </w:p>
    <w:p>
      <w:pPr>
        <w:numPr>
          <w:numId w:val="0"/>
        </w:numPr>
        <w:ind w:leftChars="0"/>
        <w:rPr>
          <w:rFonts w:hint="default" w:ascii="Times New Roman" w:hAnsi="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sz w:val="28"/>
          <w:szCs w:val="28"/>
          <w:lang w:val="vi-VN"/>
        </w:rPr>
        <w:t xml:space="preserve">Làm nước trộn </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xml:space="preserve">+ 3M giấm + 1M đường + 1/2 m muối khuấy tan, nếm có đủ vị chua, ngọt, hơi mặn. </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Cho tiếp vào hỗn hợp trên 1M dầu ăn, khuấy cùng với tiêu + tỏi phi vàng.</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Trộn rau: Cho xà lách + hành tây + cà chua vào một khay to, đổ hỗn hợp dầu giấm vào trộn đều, nhẹ tay.</w:t>
      </w:r>
    </w:p>
    <w:p>
      <w:pPr>
        <w:numPr>
          <w:ilvl w:val="0"/>
          <w:numId w:val="4"/>
        </w:numPr>
        <w:ind w:left="420" w:leftChars="0" w:hanging="420" w:firstLineChars="0"/>
        <w:rPr>
          <w:rFonts w:hint="default" w:ascii="Times New Roman" w:hAnsi="Times New Roman"/>
          <w:sz w:val="28"/>
          <w:szCs w:val="28"/>
          <w:lang w:val="vi-VN"/>
        </w:rPr>
      </w:pPr>
      <w:r>
        <w:rPr>
          <w:rFonts w:hint="default" w:ascii="Times New Roman" w:hAnsi="Times New Roman"/>
          <w:sz w:val="28"/>
          <w:szCs w:val="28"/>
          <w:lang w:val="vi-VN"/>
        </w:rPr>
        <w:t>Giai đoạn 3: Trình bày</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Trang trí theo ý thích và sự sáng tạo nhưng đảm bảo tính thẩm mĩ</w:t>
      </w:r>
    </w:p>
    <w:p>
      <w:pPr>
        <w:numPr>
          <w:ilvl w:val="0"/>
          <w:numId w:val="1"/>
        </w:numPr>
        <w:ind w:left="0" w:leftChars="0" w:firstLine="0" w:firstLine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TRỘN HỖN HỢP NỘM RAU MUỐNG</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1. Nguyên liệu:</w:t>
      </w:r>
    </w:p>
    <w:p>
      <w:pPr>
        <w:numPr>
          <w:numId w:val="0"/>
        </w:numPr>
        <w:ind w:left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SGK (trang 93)</w:t>
      </w:r>
    </w:p>
    <w:p>
      <w:pPr>
        <w:numPr>
          <w:ilvl w:val="0"/>
          <w:numId w:val="5"/>
        </w:numPr>
        <w:ind w:left="0" w:leftChars="0" w:firstLine="0" w:firstLineChars="0"/>
        <w:rPr>
          <w:rFonts w:hint="default" w:ascii="Times New Roman" w:hAnsi="Times New Roman"/>
          <w:sz w:val="28"/>
          <w:szCs w:val="28"/>
          <w:lang w:val="vi-VN"/>
        </w:rPr>
      </w:pPr>
      <w:r>
        <w:rPr>
          <w:rFonts w:hint="default" w:ascii="Times New Roman" w:hAnsi="Times New Roman"/>
          <w:sz w:val="28"/>
          <w:szCs w:val="28"/>
          <w:lang w:val="vi-VN"/>
        </w:rPr>
        <w:t>Quy trình thực hiện:</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Giai đoạn 1: Chuẩn bị</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Rau muống nhặt bỏ lá già, cộng già, cắt khúc(dài khoảng 15 cm), chẻ nhỏ, ngâm nước.</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xml:space="preserve">+ Thịt tôm rửa sạch, đun sôi ½ bát nước, cho thịt vào luộc chín, sau đó cho tôm vào luộc, bóc vỏ, chẻ đôi theo chiều dọc. Nếu tôm nhỏ thì để nguyên con, rút bỏ chỉ đất trên sống lưng, ngâm vào nước mắm pha chanh, tỏi, ớt cho ngấm gia vị.  </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Thịt luộc thái lát mỏng, ngâm vào nước mắm cùng với tôm.</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Hành khô: bóc vỏ, rửa sạch, cắt lát mỏng ngâm giấm cho bớt cay nồng.</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Rau thơm: nhặt, rửa sạch, cắt nhỏ.</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Giai đoạn 2: Chế biến</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xml:space="preserve">+ Làm nước trộn nộm: </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xml:space="preserve"> </w:t>
      </w:r>
      <w:r>
        <w:rPr>
          <w:rFonts w:hint="default" w:ascii="Times New Roman" w:hAnsi="Times New Roman"/>
          <w:sz w:val="28"/>
          <w:szCs w:val="28"/>
          <w:lang w:val="vi-VN"/>
        </w:rPr>
        <w:tab/>
        <w:t xml:space="preserve">Tỏi bóc vỏ, giã nhuyễn cùng với ớt. </w:t>
      </w:r>
    </w:p>
    <w:p>
      <w:pPr>
        <w:numPr>
          <w:numId w:val="0"/>
        </w:numPr>
        <w:ind w:leftChars="0"/>
        <w:rPr>
          <w:rFonts w:hint="default" w:ascii="Times New Roman" w:hAnsi="Times New Roman"/>
          <w:sz w:val="28"/>
          <w:szCs w:val="28"/>
          <w:lang w:val="vi-VN"/>
        </w:rPr>
      </w:pPr>
      <w:r>
        <w:rPr>
          <w:rFonts w:hint="default" w:ascii="Times New Roman" w:hAnsi="Times New Roman"/>
          <w:sz w:val="28"/>
          <w:szCs w:val="28"/>
          <w:lang w:val="vi-VN"/>
        </w:rPr>
        <w:t xml:space="preserve"> </w:t>
      </w:r>
      <w:r>
        <w:rPr>
          <w:rFonts w:hint="default" w:ascii="Times New Roman" w:hAnsi="Times New Roman"/>
          <w:sz w:val="28"/>
          <w:szCs w:val="28"/>
          <w:lang w:val="vi-VN"/>
        </w:rPr>
        <w:tab/>
        <w:t xml:space="preserve">Chanh gọt vỏ, tách từng múi, nghiền nát. </w:t>
      </w:r>
    </w:p>
    <w:p>
      <w:pPr>
        <w:numPr>
          <w:numId w:val="0"/>
        </w:numPr>
        <w:ind w:leftChars="0" w:firstLine="420" w:firstLineChars="0"/>
        <w:rPr>
          <w:rFonts w:hint="default" w:ascii="Times New Roman" w:hAnsi="Times New Roman"/>
          <w:sz w:val="28"/>
          <w:szCs w:val="28"/>
          <w:lang w:val="vi-VN"/>
        </w:rPr>
      </w:pPr>
      <w:r>
        <w:rPr>
          <w:rFonts w:hint="default" w:ascii="Times New Roman" w:hAnsi="Times New Roman"/>
          <w:sz w:val="28"/>
          <w:szCs w:val="28"/>
          <w:lang w:val="vi-VN"/>
        </w:rPr>
        <w:t>Trộn chanh+ tỏi+ ớt+ đường+ giấm, khuấy đều, chế nước mắm vào từ từ, nếm đủ vị chua, cay, ngọt, mặn (vị mặn hơi đậm)</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 xml:space="preserve">+ Trộn nộm: </w:t>
      </w:r>
    </w:p>
    <w:p>
      <w:pPr>
        <w:numPr>
          <w:numId w:val="0"/>
        </w:numPr>
        <w:ind w:firstLine="420" w:firstLineChars="0"/>
        <w:rPr>
          <w:rFonts w:hint="default" w:ascii="Times New Roman" w:hAnsi="Times New Roman"/>
          <w:sz w:val="28"/>
          <w:szCs w:val="28"/>
          <w:lang w:val="vi-VN"/>
        </w:rPr>
      </w:pPr>
      <w:r>
        <w:rPr>
          <w:rFonts w:hint="default" w:ascii="Times New Roman" w:hAnsi="Times New Roman"/>
          <w:sz w:val="28"/>
          <w:szCs w:val="28"/>
          <w:lang w:val="vi-VN"/>
        </w:rPr>
        <w:t xml:space="preserve">Vớt rau muống, vẩy ráo nước. </w:t>
      </w:r>
    </w:p>
    <w:p>
      <w:pPr>
        <w:numPr>
          <w:numId w:val="0"/>
        </w:numPr>
        <w:ind w:firstLine="420" w:firstLineChars="0"/>
        <w:rPr>
          <w:rFonts w:hint="default" w:ascii="Times New Roman" w:hAnsi="Times New Roman"/>
          <w:sz w:val="28"/>
          <w:szCs w:val="28"/>
          <w:lang w:val="vi-VN"/>
        </w:rPr>
      </w:pPr>
      <w:r>
        <w:rPr>
          <w:rFonts w:hint="default" w:ascii="Times New Roman" w:hAnsi="Times New Roman"/>
          <w:sz w:val="28"/>
          <w:szCs w:val="28"/>
          <w:lang w:val="vi-VN"/>
        </w:rPr>
        <w:t xml:space="preserve">Vớt hành, để ráo. </w:t>
      </w:r>
    </w:p>
    <w:p>
      <w:pPr>
        <w:numPr>
          <w:numId w:val="0"/>
        </w:numPr>
        <w:ind w:firstLine="420" w:firstLineChars="0"/>
        <w:rPr>
          <w:rFonts w:hint="default" w:ascii="Times New Roman" w:hAnsi="Times New Roman"/>
          <w:sz w:val="28"/>
          <w:szCs w:val="28"/>
          <w:lang w:val="vi-VN"/>
        </w:rPr>
      </w:pPr>
      <w:r>
        <w:rPr>
          <w:rFonts w:hint="default" w:ascii="Times New Roman" w:hAnsi="Times New Roman"/>
          <w:sz w:val="28"/>
          <w:szCs w:val="28"/>
          <w:lang w:val="vi-VN"/>
        </w:rPr>
        <w:t>Trộn đều rau muống và hành, cho vào đĩa, xếp thịt và tôm lên trên, sau đó rưới đều nước trộn nộm</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 Giai đoạn 3: Trình bày: Rải rau thơm và lạc lên trên đĩa nộm, cắt các loại rau củ quả tỉa hoa để trên cùng. Khi ăn trộn đều.</w:t>
      </w:r>
    </w:p>
    <w:p>
      <w:pPr>
        <w:numPr>
          <w:ilvl w:val="0"/>
          <w:numId w:val="6"/>
        </w:numPr>
        <w:ind w:left="420" w:leftChars="0" w:hanging="420" w:firstLineChars="0"/>
        <w:rPr>
          <w:rFonts w:hint="default" w:ascii="Times New Roman" w:hAnsi="Times New Roman"/>
          <w:sz w:val="28"/>
          <w:szCs w:val="28"/>
          <w:lang w:val="vi-VN"/>
        </w:rPr>
      </w:pPr>
      <w:r>
        <w:rPr>
          <w:rFonts w:hint="default" w:ascii="Times New Roman" w:hAnsi="Times New Roman"/>
          <w:sz w:val="28"/>
          <w:szCs w:val="28"/>
          <w:lang w:val="vi-VN"/>
        </w:rPr>
        <w:t>BÀI TẬP:</w:t>
      </w:r>
      <w:bookmarkStart w:id="0" w:name="_GoBack"/>
      <w:bookmarkEnd w:id="0"/>
    </w:p>
    <w:p>
      <w:pPr>
        <w:numPr>
          <w:numId w:val="0"/>
        </w:numPr>
        <w:rPr>
          <w:rFonts w:hint="default" w:ascii="Times New Roman" w:hAnsi="Times New Roman"/>
          <w:sz w:val="28"/>
          <w:szCs w:val="28"/>
          <w:lang w:val="vi-VN"/>
        </w:rPr>
      </w:pPr>
      <w:r>
        <w:rPr>
          <w:rFonts w:hint="default" w:ascii="Times New Roman" w:hAnsi="Times New Roman"/>
          <w:sz w:val="28"/>
          <w:szCs w:val="28"/>
          <w:lang w:val="vi-VN"/>
        </w:rPr>
        <w:t>Câu 1. Quy trình thực hiện trộn dầu giấm, trộn hỗn hợp gồm có :</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A. 1 bước.</w:t>
      </w:r>
      <w:r>
        <w:rPr>
          <w:rFonts w:hint="default" w:ascii="Times New Roman" w:hAnsi="Times New Roman"/>
          <w:sz w:val="28"/>
          <w:szCs w:val="28"/>
          <w:lang w:val="vi-VN"/>
        </w:rPr>
        <w:tab/>
      </w:r>
      <w:r>
        <w:rPr>
          <w:rFonts w:hint="default" w:ascii="Times New Roman" w:hAnsi="Times New Roman"/>
          <w:sz w:val="28"/>
          <w:szCs w:val="28"/>
          <w:lang w:val="vi-VN"/>
        </w:rPr>
        <w:tab/>
      </w:r>
      <w:r>
        <w:rPr>
          <w:rFonts w:hint="default" w:ascii="Times New Roman" w:hAnsi="Times New Roman"/>
          <w:sz w:val="28"/>
          <w:szCs w:val="28"/>
          <w:lang w:val="vi-VN"/>
        </w:rPr>
        <w:tab/>
      </w:r>
      <w:r>
        <w:rPr>
          <w:rFonts w:hint="default" w:ascii="Times New Roman" w:hAnsi="Times New Roman"/>
          <w:sz w:val="28"/>
          <w:szCs w:val="28"/>
          <w:lang w:val="vi-VN"/>
        </w:rPr>
        <w:tab/>
      </w:r>
      <w:r>
        <w:rPr>
          <w:rFonts w:hint="default" w:ascii="Times New Roman" w:hAnsi="Times New Roman"/>
          <w:sz w:val="28"/>
          <w:szCs w:val="28"/>
          <w:lang w:val="vi-VN"/>
        </w:rPr>
        <w:t>B. 2 bước.</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D. 3 bước.</w:t>
      </w:r>
      <w:r>
        <w:rPr>
          <w:rFonts w:hint="default" w:ascii="Times New Roman" w:hAnsi="Times New Roman"/>
          <w:sz w:val="28"/>
          <w:szCs w:val="28"/>
          <w:lang w:val="vi-VN"/>
        </w:rPr>
        <w:tab/>
      </w:r>
      <w:r>
        <w:rPr>
          <w:rFonts w:hint="default" w:ascii="Times New Roman" w:hAnsi="Times New Roman"/>
          <w:sz w:val="28"/>
          <w:szCs w:val="28"/>
          <w:lang w:val="vi-VN"/>
        </w:rPr>
        <w:tab/>
      </w:r>
      <w:r>
        <w:rPr>
          <w:rFonts w:hint="default" w:ascii="Times New Roman" w:hAnsi="Times New Roman"/>
          <w:sz w:val="28"/>
          <w:szCs w:val="28"/>
          <w:lang w:val="vi-VN"/>
        </w:rPr>
        <w:tab/>
      </w:r>
      <w:r>
        <w:rPr>
          <w:rFonts w:hint="default" w:ascii="Times New Roman" w:hAnsi="Times New Roman"/>
          <w:sz w:val="28"/>
          <w:szCs w:val="28"/>
          <w:lang w:val="vi-VN"/>
        </w:rPr>
        <w:tab/>
      </w:r>
      <w:r>
        <w:rPr>
          <w:rFonts w:hint="default" w:ascii="Times New Roman" w:hAnsi="Times New Roman"/>
          <w:sz w:val="28"/>
          <w:szCs w:val="28"/>
          <w:lang w:val="vi-VN"/>
        </w:rPr>
        <w:t>D. 4 bước.</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 xml:space="preserve">Câu 2. Loại xà lách cần chọn để trộn dầu giấm là: </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A. Xà lách to bản, dày, giòn, lá xoăn.</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B. Xà lách nhỏ bản, mỏng, lá thường.</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C. Xà lách to bản, dày, lá thường.</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Câu 3. Loại cà chua để trộn dầu giấm là:</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A. Cà chua cùi mỏng, nhiều hột.</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B. Cà chua cùi mỏng, ít hột.</w:t>
      </w:r>
    </w:p>
    <w:p>
      <w:pPr>
        <w:numPr>
          <w:numId w:val="0"/>
        </w:numPr>
        <w:rPr>
          <w:rFonts w:hint="default" w:ascii="Times New Roman" w:hAnsi="Times New Roman"/>
          <w:sz w:val="28"/>
          <w:szCs w:val="28"/>
          <w:lang w:val="vi-VN"/>
        </w:rPr>
      </w:pPr>
      <w:r>
        <w:rPr>
          <w:rFonts w:hint="default" w:ascii="Times New Roman" w:hAnsi="Times New Roman"/>
          <w:sz w:val="28"/>
          <w:szCs w:val="28"/>
          <w:lang w:val="vi-VN"/>
        </w:rPr>
        <w:t>C. Cà chua dày cùi, ít hột.</w:t>
      </w:r>
    </w:p>
    <w:sectPr>
      <w:pgSz w:w="11906" w:h="16838"/>
      <w:pgMar w:top="440" w:right="1306" w:bottom="398" w:left="14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591E0B"/>
    <w:multiLevelType w:val="singleLevel"/>
    <w:tmpl w:val="A1591E0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B0639734"/>
    <w:multiLevelType w:val="singleLevel"/>
    <w:tmpl w:val="B0639734"/>
    <w:lvl w:ilvl="0" w:tentative="0">
      <w:start w:val="1"/>
      <w:numFmt w:val="decimal"/>
      <w:suff w:val="space"/>
      <w:lvlText w:val="%1."/>
      <w:lvlJc w:val="left"/>
    </w:lvl>
  </w:abstractNum>
  <w:abstractNum w:abstractNumId="2">
    <w:nsid w:val="FA9B12F7"/>
    <w:multiLevelType w:val="singleLevel"/>
    <w:tmpl w:val="FA9B12F7"/>
    <w:lvl w:ilvl="0" w:tentative="0">
      <w:start w:val="1"/>
      <w:numFmt w:val="decimal"/>
      <w:suff w:val="space"/>
      <w:lvlText w:val="%1."/>
      <w:lvlJc w:val="left"/>
    </w:lvl>
  </w:abstractNum>
  <w:abstractNum w:abstractNumId="3">
    <w:nsid w:val="1DAEF76E"/>
    <w:multiLevelType w:val="singleLevel"/>
    <w:tmpl w:val="1DAEF76E"/>
    <w:lvl w:ilvl="0" w:tentative="0">
      <w:start w:val="1"/>
      <w:numFmt w:val="upperRoman"/>
      <w:suff w:val="space"/>
      <w:lvlText w:val="%1."/>
      <w:lvlJc w:val="left"/>
    </w:lvl>
  </w:abstractNum>
  <w:abstractNum w:abstractNumId="4">
    <w:nsid w:val="42885676"/>
    <w:multiLevelType w:val="singleLevel"/>
    <w:tmpl w:val="4288567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74B15B0C"/>
    <w:multiLevelType w:val="singleLevel"/>
    <w:tmpl w:val="74B15B0C"/>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797FE1"/>
    <w:rsid w:val="016149F9"/>
    <w:rsid w:val="07F3717B"/>
    <w:rsid w:val="097D171B"/>
    <w:rsid w:val="09FB1091"/>
    <w:rsid w:val="0F410B0C"/>
    <w:rsid w:val="11081704"/>
    <w:rsid w:val="153F221B"/>
    <w:rsid w:val="1CB63E5A"/>
    <w:rsid w:val="1D76457B"/>
    <w:rsid w:val="1DF025CC"/>
    <w:rsid w:val="1E452D44"/>
    <w:rsid w:val="1F4F68D2"/>
    <w:rsid w:val="1F7406B3"/>
    <w:rsid w:val="204A5022"/>
    <w:rsid w:val="20A867F4"/>
    <w:rsid w:val="20F427BF"/>
    <w:rsid w:val="291E3A23"/>
    <w:rsid w:val="2CF159AA"/>
    <w:rsid w:val="318F4D0F"/>
    <w:rsid w:val="32F47BCB"/>
    <w:rsid w:val="32FC69D9"/>
    <w:rsid w:val="37164552"/>
    <w:rsid w:val="37ED1E6B"/>
    <w:rsid w:val="39AC2ED2"/>
    <w:rsid w:val="42A20187"/>
    <w:rsid w:val="45F671CA"/>
    <w:rsid w:val="4AE35EA1"/>
    <w:rsid w:val="4B5D2E00"/>
    <w:rsid w:val="60797FE1"/>
    <w:rsid w:val="64BD6B71"/>
    <w:rsid w:val="6748063D"/>
    <w:rsid w:val="74AD7983"/>
    <w:rsid w:val="74DE4EB6"/>
    <w:rsid w:val="7EEE06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Office_11.2.0.9281_F1E327BC-269C-435d-A152-05C5408002CA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2020-04-16T08:21:00Z</dcterms:created>
  <dc:creator>MEOMEO</dc:creator>
  <cp:lastModifiedBy>MEOMEO</cp:lastModifiedBy>
  <dcterms:modified xsi:type="dcterms:W3CDTF">2020-04-16T14:52:12Z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1033-11.2.0.9281</vt:lpwstr>
  </property>
</Properties>
</file>